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我按照中共运城市纪委办公室《印发く关于专项整治公职人员违规参与借贷问题的工作方案〉的通知》(运纪办发</w:t>
      </w:r>
      <w:r>
        <w:rPr>
          <w:rFonts w:hint="eastAsia" w:ascii="楷体_GB2312" w:eastAsia="楷体_GB2312"/>
          <w:b/>
          <w:sz w:val="30"/>
          <w:szCs w:val="30"/>
        </w:rPr>
        <w:t>[2020]18</w:t>
      </w:r>
      <w:r>
        <w:rPr>
          <w:rFonts w:hint="eastAsia" w:ascii="楷体_GB2312" w:hAnsi="宋体" w:eastAsia="楷体_GB2312"/>
          <w:b/>
          <w:sz w:val="30"/>
          <w:szCs w:val="30"/>
        </w:rPr>
        <w:t>号</w:t>
      </w:r>
      <w:r>
        <w:rPr>
          <w:rFonts w:hint="eastAsia" w:ascii="楷体_GB2312" w:eastAsia="楷体_GB2312"/>
          <w:b/>
          <w:sz w:val="30"/>
          <w:szCs w:val="30"/>
        </w:rPr>
        <w:t>)</w:t>
      </w:r>
      <w:r>
        <w:rPr>
          <w:rFonts w:hint="eastAsia" w:ascii="楷体_GB2312" w:hAnsi="宋体" w:eastAsia="楷体_GB2312"/>
          <w:b/>
          <w:sz w:val="30"/>
          <w:szCs w:val="30"/>
        </w:rPr>
        <w:t>精神和要求，对照专项整治内容中的四个方面</w:t>
      </w:r>
      <w:r>
        <w:rPr>
          <w:rFonts w:hint="eastAsia" w:ascii="楷体_GB2312" w:eastAsia="楷体_GB2312"/>
          <w:b/>
          <w:sz w:val="30"/>
          <w:szCs w:val="30"/>
        </w:rPr>
        <w:t>22</w:t>
      </w:r>
      <w:r>
        <w:rPr>
          <w:rFonts w:hint="eastAsia" w:ascii="楷体_GB2312" w:hAnsi="宋体" w:eastAsia="楷体_GB2312"/>
          <w:b/>
          <w:sz w:val="30"/>
          <w:szCs w:val="30"/>
        </w:rPr>
        <w:t>个问题进行了全面自查，并认真填写了《运城市公职人员违规参与借贷问题自查自纠情况报告表》，表中填写的内容真实可信，如有虚假，本人愿承担相应的责任。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整改情况（若有，本人完整书写；若无，请注明）：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 xml:space="preserve"> 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 xml:space="preserve"> 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 xml:space="preserve"> 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 xml:space="preserve"> 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今后，我将严格遵守纪律和法律法规，规范个人金融和民间借贷行为，做到廉洁自律，如有违反，自觉接受组织的处理。</w:t>
      </w:r>
    </w:p>
    <w:p>
      <w:pPr>
        <w:ind w:firstLine="602" w:firstLineChars="20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特此承诺!</w:t>
      </w: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jc w:val="center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                        </w:t>
      </w:r>
      <w:r>
        <w:rPr>
          <w:rFonts w:hint="eastAsia" w:ascii="楷体_GB2312" w:hAnsi="宋体" w:eastAsia="楷体_GB2312"/>
          <w:b/>
          <w:sz w:val="30"/>
          <w:szCs w:val="30"/>
        </w:rPr>
        <w:t xml:space="preserve">   承诺人：</w:t>
      </w:r>
    </w:p>
    <w:p>
      <w:pPr>
        <w:ind w:right="140"/>
        <w:jc w:val="right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2020年   月   日</w:t>
      </w:r>
    </w:p>
    <w:p>
      <w:pPr>
        <w:spacing w:line="360" w:lineRule="exact"/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854F5"/>
    <w:rsid w:val="00F85F6F"/>
    <w:rsid w:val="263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2020-05-27T06:21:00Z</dcterms:created>
  <dc:creator>Administrator</dc:creator>
  <cp:lastModifiedBy>Administrator</cp:lastModifiedBy>
  <dcterms:modified xsi:type="dcterms:W3CDTF">2020-05-27T06:22:56Z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